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1C5F" w14:textId="77777777" w:rsidR="002103FA" w:rsidRDefault="002103FA" w:rsidP="001D7720">
      <w:pPr>
        <w:ind w:left="720" w:hanging="360"/>
      </w:pPr>
    </w:p>
    <w:p w14:paraId="18F3E921" w14:textId="529D1AEA" w:rsidR="002103FA" w:rsidRPr="00A76F04" w:rsidRDefault="002103FA" w:rsidP="002103FA">
      <w:pPr>
        <w:pStyle w:val="Loendilik"/>
        <w:jc w:val="right"/>
        <w:rPr>
          <w:sz w:val="20"/>
          <w:szCs w:val="20"/>
        </w:rPr>
      </w:pPr>
      <w:r w:rsidRPr="00A76F04">
        <w:rPr>
          <w:sz w:val="20"/>
          <w:szCs w:val="20"/>
        </w:rPr>
        <w:t xml:space="preserve">Elva Vallavalitsuse </w:t>
      </w:r>
      <w:r w:rsidR="00FB14C6">
        <w:rPr>
          <w:sz w:val="20"/>
          <w:szCs w:val="20"/>
        </w:rPr>
        <w:t xml:space="preserve"> 2</w:t>
      </w:r>
      <w:r w:rsidR="00817D24">
        <w:rPr>
          <w:sz w:val="20"/>
          <w:szCs w:val="20"/>
        </w:rPr>
        <w:t>0</w:t>
      </w:r>
      <w:r w:rsidR="00FB14C6">
        <w:rPr>
          <w:sz w:val="20"/>
          <w:szCs w:val="20"/>
        </w:rPr>
        <w:t>.</w:t>
      </w:r>
      <w:r w:rsidR="00817D24">
        <w:rPr>
          <w:sz w:val="20"/>
          <w:szCs w:val="20"/>
        </w:rPr>
        <w:t>01</w:t>
      </w:r>
      <w:r w:rsidR="007570CC" w:rsidRPr="00A76F04">
        <w:rPr>
          <w:sz w:val="20"/>
          <w:szCs w:val="20"/>
        </w:rPr>
        <w:t>.202</w:t>
      </w:r>
      <w:r w:rsidR="00817D24">
        <w:rPr>
          <w:sz w:val="20"/>
          <w:szCs w:val="20"/>
        </w:rPr>
        <w:t>6</w:t>
      </w:r>
      <w:r w:rsidR="007570CC" w:rsidRPr="00A76F04">
        <w:rPr>
          <w:sz w:val="20"/>
          <w:szCs w:val="20"/>
        </w:rPr>
        <w:t xml:space="preserve"> korralduse</w:t>
      </w:r>
      <w:r w:rsidR="0013419C">
        <w:rPr>
          <w:sz w:val="20"/>
          <w:szCs w:val="20"/>
        </w:rPr>
        <w:t xml:space="preserve"> nr 2-3/38 </w:t>
      </w:r>
      <w:r w:rsidR="007570CC" w:rsidRPr="00A76F04">
        <w:rPr>
          <w:sz w:val="20"/>
          <w:szCs w:val="20"/>
        </w:rPr>
        <w:t xml:space="preserve"> lisa</w:t>
      </w:r>
    </w:p>
    <w:p w14:paraId="5311C99D" w14:textId="77777777" w:rsidR="00A76F04" w:rsidRDefault="00A76F04" w:rsidP="002103FA">
      <w:pPr>
        <w:pStyle w:val="Loendilik"/>
        <w:jc w:val="right"/>
        <w:rPr>
          <w:sz w:val="20"/>
          <w:szCs w:val="20"/>
        </w:rPr>
      </w:pPr>
    </w:p>
    <w:p w14:paraId="32C9C877" w14:textId="77777777" w:rsidR="00A76F04" w:rsidRDefault="00A76F04" w:rsidP="002103FA">
      <w:pPr>
        <w:pStyle w:val="Loendilik"/>
        <w:jc w:val="right"/>
        <w:rPr>
          <w:sz w:val="20"/>
          <w:szCs w:val="20"/>
        </w:rPr>
      </w:pPr>
    </w:p>
    <w:p w14:paraId="78FDDD08" w14:textId="1F410D02" w:rsidR="007570CC" w:rsidRPr="00071015" w:rsidRDefault="00A76F04" w:rsidP="00A76F04">
      <w:pPr>
        <w:pStyle w:val="Loendilik"/>
        <w:jc w:val="both"/>
        <w:rPr>
          <w:b/>
          <w:bCs/>
        </w:rPr>
      </w:pPr>
      <w:r w:rsidRPr="00071015">
        <w:rPr>
          <w:b/>
          <w:bCs/>
        </w:rPr>
        <w:t>Seisukoh</w:t>
      </w:r>
      <w:r w:rsidR="009B1B97">
        <w:rPr>
          <w:b/>
          <w:bCs/>
        </w:rPr>
        <w:t>t</w:t>
      </w:r>
      <w:r w:rsidRPr="00071015">
        <w:rPr>
          <w:b/>
          <w:bCs/>
        </w:rPr>
        <w:t xml:space="preserve"> </w:t>
      </w:r>
      <w:r w:rsidR="009B1B97">
        <w:rPr>
          <w:b/>
          <w:bCs/>
        </w:rPr>
        <w:t xml:space="preserve">Tännassilma külas Õhtu 2a </w:t>
      </w:r>
      <w:r w:rsidRPr="00071015">
        <w:rPr>
          <w:b/>
          <w:bCs/>
        </w:rPr>
        <w:t>kinnistu detailplaneeringu avaliku väljapaneku ajal esitatud arvamusele</w:t>
      </w:r>
    </w:p>
    <w:p w14:paraId="13300A84" w14:textId="77777777" w:rsidR="002103FA" w:rsidRPr="00A76F04" w:rsidRDefault="002103FA" w:rsidP="002103FA">
      <w:pPr>
        <w:pStyle w:val="Loendilik"/>
        <w:rPr>
          <w:sz w:val="20"/>
          <w:szCs w:val="20"/>
        </w:rPr>
      </w:pPr>
    </w:p>
    <w:p w14:paraId="44CD4793" w14:textId="77777777" w:rsidR="002103FA" w:rsidRDefault="002103FA" w:rsidP="002103FA"/>
    <w:p w14:paraId="0CBDEDE5" w14:textId="6E35884B" w:rsidR="00D964B5" w:rsidRDefault="006F619B" w:rsidP="006F619B">
      <w:r>
        <w:t xml:space="preserve">       </w:t>
      </w:r>
      <w:r w:rsidR="00312F0E">
        <w:t xml:space="preserve"> </w:t>
      </w:r>
      <w:r w:rsidR="00036FEF">
        <w:t>Arvamus</w:t>
      </w:r>
      <w:r>
        <w:t xml:space="preserve"> esitatud A.P. poolt </w:t>
      </w:r>
      <w:r w:rsidR="009D3546">
        <w:t>0</w:t>
      </w:r>
      <w:r w:rsidR="00CD04E4">
        <w:t>7.</w:t>
      </w:r>
      <w:r w:rsidR="009D3546">
        <w:t>01</w:t>
      </w:r>
      <w:r w:rsidR="00CD04E4">
        <w:t>.202</w:t>
      </w:r>
      <w:r w:rsidR="009D3546">
        <w:t>6</w:t>
      </w:r>
      <w:r w:rsidR="001D7720">
        <w:t xml:space="preserve"> </w:t>
      </w:r>
    </w:p>
    <w:p w14:paraId="66FEE0A2" w14:textId="71CB9649" w:rsidR="009D6793" w:rsidRDefault="00184B34" w:rsidP="00494D00">
      <w:pPr>
        <w:ind w:left="360"/>
        <w:jc w:val="both"/>
      </w:pPr>
      <w:r w:rsidRPr="0015506C">
        <w:rPr>
          <w:i/>
          <w:iCs/>
        </w:rPr>
        <w:t>Esitatud a</w:t>
      </w:r>
      <w:r w:rsidR="001D7720" w:rsidRPr="0015506C">
        <w:rPr>
          <w:i/>
          <w:iCs/>
        </w:rPr>
        <w:t>rvamus</w:t>
      </w:r>
      <w:r w:rsidR="001D7720" w:rsidRPr="0015506C">
        <w:t xml:space="preserve">: </w:t>
      </w:r>
      <w:r w:rsidR="009D6793" w:rsidRPr="009D6793">
        <w:t xml:space="preserve">Olen Puhja Õhtu tn 1 elanik. Detailplaneering näeb ette sissesõitu Õhtu tänavalt, see tähendab </w:t>
      </w:r>
      <w:r w:rsidR="009D6793">
        <w:t xml:space="preserve">et </w:t>
      </w:r>
      <w:r w:rsidR="009D6793" w:rsidRPr="009D6793">
        <w:t>minu majast hakkab rohkem mööduma autosi</w:t>
      </w:r>
      <w:r w:rsidR="009D6793">
        <w:t>d.</w:t>
      </w:r>
      <w:r w:rsidR="009D6793" w:rsidRPr="009D6793">
        <w:t xml:space="preserve"> Müra ja liikumise aktiivsus tõuseb. Kas minu krundile tagatakse ohutu juurdepääs, vajalik uus aed, selles ulatuses</w:t>
      </w:r>
      <w:r w:rsidR="0068580C">
        <w:t>,</w:t>
      </w:r>
      <w:r w:rsidR="009D6793" w:rsidRPr="009D6793">
        <w:t xml:space="preserve"> et tagada ohutus</w:t>
      </w:r>
      <w:r w:rsidR="009D6793">
        <w:t xml:space="preserve"> </w:t>
      </w:r>
      <w:r w:rsidR="009D6793" w:rsidRPr="009D6793">
        <w:t xml:space="preserve">( meil on aeda sisse sõidetud Viljandi mnt.) </w:t>
      </w:r>
    </w:p>
    <w:p w14:paraId="27852E13" w14:textId="77777777" w:rsidR="009D6793" w:rsidRDefault="009D6793" w:rsidP="00494D00">
      <w:pPr>
        <w:ind w:left="360"/>
        <w:jc w:val="both"/>
        <w:rPr>
          <w:i/>
          <w:iCs/>
        </w:rPr>
      </w:pPr>
    </w:p>
    <w:p w14:paraId="5FC68E48" w14:textId="2A35F081" w:rsidR="006C0E37" w:rsidRDefault="00BB07E3" w:rsidP="006C0E37">
      <w:pPr>
        <w:ind w:left="360"/>
        <w:jc w:val="both"/>
      </w:pPr>
      <w:r w:rsidRPr="00AB33A6">
        <w:rPr>
          <w:i/>
          <w:iCs/>
        </w:rPr>
        <w:t>Vallavalitsuse selgitus ja seisukoht:</w:t>
      </w:r>
      <w:r>
        <w:t xml:space="preserve"> </w:t>
      </w:r>
      <w:r w:rsidR="00524D0E">
        <w:t xml:space="preserve">Vallavalitsus selgitab, et </w:t>
      </w:r>
      <w:r w:rsidR="006C0E37" w:rsidRPr="006C0E37">
        <w:t>detailplaneeringu koostamisel on liiklusohutuse teemat käsitletud terviklikult ning arvestatud kavandatud hoonestuse ja juurdepääsude mõjuga ümbritsevale liikluskorraldusele. Planeering näeb ette juurdepääsu Õhtu tänavalt ning sellega kaasnevat liiklussageduse mõõdukat suurenemist.  Samas on planeeringulahenduses kavandatud liiklusohutust parandavad meetmed, mille eesmärk on vähendada liiklusest tulenevaid riske ning muuta liiklus Õhtu tänaval ja riigiteel turvalisemaks nii sõidukitele kui jalakäijatele.</w:t>
      </w:r>
      <w:r w:rsidR="00EE45FF">
        <w:t xml:space="preserve"> </w:t>
      </w:r>
    </w:p>
    <w:p w14:paraId="59717E6E" w14:textId="0D32316C" w:rsidR="00EE45FF" w:rsidRDefault="00524D0E" w:rsidP="006C0E37">
      <w:pPr>
        <w:ind w:left="360"/>
        <w:jc w:val="both"/>
      </w:pPr>
      <w:r>
        <w:t xml:space="preserve">Varasemas pöördumises on vallavalitsus </w:t>
      </w:r>
      <w:r w:rsidR="000579F4">
        <w:t xml:space="preserve">arvamuse esitajale </w:t>
      </w:r>
      <w:r>
        <w:t xml:space="preserve">selgitanud, et </w:t>
      </w:r>
      <w:r w:rsidRPr="00524D0E">
        <w:t xml:space="preserve">Õhtu 1 kinnistu olemasolev ligipääs säilib ning planeeringulahendus arvestab liiklejate ohutusega. Kui tänase seisuga on Õhtu tänava laius Õhtu 1 kinnistu sissesõiduvärava juures ligikaudu 3,8m  lai,  siis  planeeringulahenduse  kohaselt  suureneb  tänava  laius  samas  asukohas  6  meetrini. </w:t>
      </w:r>
      <w:r w:rsidRPr="00524D0E">
        <w:br/>
        <w:t xml:space="preserve">Eraomandi  juurdepääsu  asukohas ette  nähtud  sõidutee  laiendamine tagab  liiklejate turvalisuse ja võimaldab sõidukitele vajalikke </w:t>
      </w:r>
      <w:proofErr w:type="spellStart"/>
      <w:r w:rsidRPr="00524D0E">
        <w:t>pöörderaadiuseid</w:t>
      </w:r>
      <w:proofErr w:type="spellEnd"/>
      <w:r w:rsidRPr="00524D0E">
        <w:t xml:space="preserve">. Kavandatud kauplusehoone parkimine, kauba laadimine ja taara vastuvõtt on lahendatud planeeritava </w:t>
      </w:r>
      <w:r w:rsidRPr="00524D0E">
        <w:br/>
        <w:t xml:space="preserve">krundi piires, mistõttu need tagavad Õhtu 1 kinnistu ligipääsu sujuvuse. Liikumissuunad Õhtu tänaval eristatakse selgelt teekattemärgistusega ning maantee ja Õhtu tänava ristmikul rakendatakse enne pöörde sooritamist peatumiskohustust, mis tagab piisavad nähtavused ja sõidukite turvalised pöörded riigiteele.  Planeeringulahendus näeb ette ka riigitee laiendamise jalakäijate ülekäiguraja ja ohutussaare rajamiseks. See lahendus suurendab jalakäijate turvalisust teeületusel ning aitab samas rahustada sõidukite pöördesooritusi ristmikul. Eeltoodust tulenevalt loob detailplaneering lahenduse, mis arvestab  nõutavaid  </w:t>
      </w:r>
      <w:proofErr w:type="spellStart"/>
      <w:r w:rsidRPr="00524D0E">
        <w:t>nähtavuskolmurki</w:t>
      </w:r>
      <w:proofErr w:type="spellEnd"/>
      <w:r w:rsidRPr="00524D0E">
        <w:t>, perspektiivset  tänavakasutust  ja  liikluskoormust  ning  muudab  olemasolevat  liikluskorraldust turvalisemaks kõigile liiklejatele, sealhulgas Õhtu 1 kinnistu elanikele.</w:t>
      </w:r>
    </w:p>
    <w:p w14:paraId="709C7293" w14:textId="7503AB27" w:rsidR="006C0E37" w:rsidRPr="006C0E37" w:rsidRDefault="006C0E37" w:rsidP="006C0E37">
      <w:pPr>
        <w:ind w:left="360"/>
        <w:jc w:val="both"/>
      </w:pPr>
      <w:r w:rsidRPr="006C0E37">
        <w:t>Mis puudutab piirdeaia rajamise ettepanekut, siis detailplaneeringu raames ei ole tuvastatud vajadust uue piirdeaia rajamiseks.</w:t>
      </w:r>
      <w:r w:rsidR="00415B88">
        <w:t xml:space="preserve"> </w:t>
      </w:r>
      <w:r w:rsidRPr="006C0E37">
        <w:t xml:space="preserve">Liiklusohutuse tagamine saavutatakse eelkõige liikluskorralduslike ja tehniliste lahenduste kaudu, mitte piirdeaia rajamisega. </w:t>
      </w:r>
      <w:r w:rsidR="00415B88">
        <w:t>Vallavalitsus on</w:t>
      </w:r>
      <w:r w:rsidR="000579F4">
        <w:t xml:space="preserve"> piirdeaia rajamise soovi edastanud detailplaneeringu koostamisest huvitatud isikule (arendaja).</w:t>
      </w:r>
      <w:r w:rsidR="00415B88">
        <w:t xml:space="preserve"> </w:t>
      </w:r>
      <w:r w:rsidRPr="006C0E37">
        <w:t>Arendaja</w:t>
      </w:r>
      <w:r w:rsidR="000579F4">
        <w:t xml:space="preserve"> vastas, et nende</w:t>
      </w:r>
      <w:r w:rsidRPr="006C0E37">
        <w:t xml:space="preserve"> hinnangul ei ole Õhtu 1 kinnistule uue piirdeaia rajamine detailplaneeringu osana põhjendatud meede, arvestades juba kavandatud liiklusohutust </w:t>
      </w:r>
      <w:r w:rsidRPr="006C0E37">
        <w:lastRenderedPageBreak/>
        <w:t>parandavaid lahendusi ning planeeringutingimusi.</w:t>
      </w:r>
      <w:r w:rsidR="00F32A1B">
        <w:t xml:space="preserve"> Arendaja kinnitab, et detailplaneeringu elluviimisel </w:t>
      </w:r>
      <w:r w:rsidRPr="006C0E37">
        <w:t>järgitakse kehtivaid õigusakte ning tagatakse kavandatud liiklusohutusmeetmete nõuetekohane realiseerimine.</w:t>
      </w:r>
    </w:p>
    <w:p w14:paraId="40B25236" w14:textId="3CE45342" w:rsidR="00F61BC0" w:rsidRDefault="00F61BC0" w:rsidP="00494D00">
      <w:pPr>
        <w:ind w:left="360"/>
        <w:jc w:val="both"/>
      </w:pPr>
    </w:p>
    <w:sectPr w:rsidR="00F61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15BC"/>
    <w:multiLevelType w:val="hybridMultilevel"/>
    <w:tmpl w:val="A0E4DA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956D26"/>
    <w:multiLevelType w:val="hybridMultilevel"/>
    <w:tmpl w:val="4036C8D2"/>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2D7354BA"/>
    <w:multiLevelType w:val="hybridMultilevel"/>
    <w:tmpl w:val="B8CCE366"/>
    <w:lvl w:ilvl="0" w:tplc="63E23E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20E04"/>
    <w:multiLevelType w:val="hybridMultilevel"/>
    <w:tmpl w:val="F60826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33397766">
    <w:abstractNumId w:val="0"/>
  </w:num>
  <w:num w:numId="2" w16cid:durableId="857474085">
    <w:abstractNumId w:val="2"/>
  </w:num>
  <w:num w:numId="3" w16cid:durableId="561018247">
    <w:abstractNumId w:val="3"/>
  </w:num>
  <w:num w:numId="4" w16cid:durableId="197676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BF"/>
    <w:rsid w:val="0002334F"/>
    <w:rsid w:val="00024D1D"/>
    <w:rsid w:val="00034E62"/>
    <w:rsid w:val="00036FEF"/>
    <w:rsid w:val="000525BE"/>
    <w:rsid w:val="00053D07"/>
    <w:rsid w:val="000579F4"/>
    <w:rsid w:val="00062B7A"/>
    <w:rsid w:val="00071015"/>
    <w:rsid w:val="00072F3F"/>
    <w:rsid w:val="0008739D"/>
    <w:rsid w:val="000B648A"/>
    <w:rsid w:val="000C0537"/>
    <w:rsid w:val="000E4D24"/>
    <w:rsid w:val="000F12AD"/>
    <w:rsid w:val="000F17CC"/>
    <w:rsid w:val="00116BA5"/>
    <w:rsid w:val="00123A15"/>
    <w:rsid w:val="00132971"/>
    <w:rsid w:val="0013419C"/>
    <w:rsid w:val="00135EB9"/>
    <w:rsid w:val="00137C6D"/>
    <w:rsid w:val="00145A37"/>
    <w:rsid w:val="0015506C"/>
    <w:rsid w:val="00170B2E"/>
    <w:rsid w:val="00183B79"/>
    <w:rsid w:val="00184B34"/>
    <w:rsid w:val="00191AA7"/>
    <w:rsid w:val="00192400"/>
    <w:rsid w:val="001A5A5B"/>
    <w:rsid w:val="001D7720"/>
    <w:rsid w:val="001E053F"/>
    <w:rsid w:val="002044AF"/>
    <w:rsid w:val="002103FA"/>
    <w:rsid w:val="00226D43"/>
    <w:rsid w:val="00233761"/>
    <w:rsid w:val="002375FB"/>
    <w:rsid w:val="00241337"/>
    <w:rsid w:val="00246568"/>
    <w:rsid w:val="002561DB"/>
    <w:rsid w:val="002604C9"/>
    <w:rsid w:val="00266946"/>
    <w:rsid w:val="00267FBC"/>
    <w:rsid w:val="00271EA5"/>
    <w:rsid w:val="002746BA"/>
    <w:rsid w:val="002824D4"/>
    <w:rsid w:val="00292DA9"/>
    <w:rsid w:val="00294773"/>
    <w:rsid w:val="002A4842"/>
    <w:rsid w:val="002B3614"/>
    <w:rsid w:val="002C080F"/>
    <w:rsid w:val="002C3B67"/>
    <w:rsid w:val="002C3EE0"/>
    <w:rsid w:val="002C7CD8"/>
    <w:rsid w:val="00310BD1"/>
    <w:rsid w:val="00312F0E"/>
    <w:rsid w:val="003248AC"/>
    <w:rsid w:val="003370B1"/>
    <w:rsid w:val="003540CB"/>
    <w:rsid w:val="00361375"/>
    <w:rsid w:val="00364175"/>
    <w:rsid w:val="00373C7C"/>
    <w:rsid w:val="00394152"/>
    <w:rsid w:val="003A01FB"/>
    <w:rsid w:val="003D5234"/>
    <w:rsid w:val="003F4CC5"/>
    <w:rsid w:val="00400334"/>
    <w:rsid w:val="00415B88"/>
    <w:rsid w:val="00461505"/>
    <w:rsid w:val="00464242"/>
    <w:rsid w:val="00483EAE"/>
    <w:rsid w:val="00494D00"/>
    <w:rsid w:val="004A1AAF"/>
    <w:rsid w:val="004A6E12"/>
    <w:rsid w:val="004F51FA"/>
    <w:rsid w:val="005238CD"/>
    <w:rsid w:val="00524D0E"/>
    <w:rsid w:val="00526A06"/>
    <w:rsid w:val="0053075B"/>
    <w:rsid w:val="005522B4"/>
    <w:rsid w:val="0057578B"/>
    <w:rsid w:val="00581024"/>
    <w:rsid w:val="005A1C15"/>
    <w:rsid w:val="006053E8"/>
    <w:rsid w:val="006147CA"/>
    <w:rsid w:val="00623D06"/>
    <w:rsid w:val="006812F2"/>
    <w:rsid w:val="00681E77"/>
    <w:rsid w:val="00681EAE"/>
    <w:rsid w:val="00684384"/>
    <w:rsid w:val="006847BF"/>
    <w:rsid w:val="0068580C"/>
    <w:rsid w:val="006B59C2"/>
    <w:rsid w:val="006C0E37"/>
    <w:rsid w:val="006E3541"/>
    <w:rsid w:val="006F5C44"/>
    <w:rsid w:val="006F619B"/>
    <w:rsid w:val="00712C30"/>
    <w:rsid w:val="00726EA5"/>
    <w:rsid w:val="00736F24"/>
    <w:rsid w:val="007570CC"/>
    <w:rsid w:val="0076333F"/>
    <w:rsid w:val="0078374C"/>
    <w:rsid w:val="00785CCE"/>
    <w:rsid w:val="007D28F4"/>
    <w:rsid w:val="007E023D"/>
    <w:rsid w:val="007E040E"/>
    <w:rsid w:val="007E4569"/>
    <w:rsid w:val="007F2774"/>
    <w:rsid w:val="0081014C"/>
    <w:rsid w:val="00817D24"/>
    <w:rsid w:val="00841815"/>
    <w:rsid w:val="00844BB6"/>
    <w:rsid w:val="00882FAE"/>
    <w:rsid w:val="00895BD7"/>
    <w:rsid w:val="008A6005"/>
    <w:rsid w:val="008B6CA0"/>
    <w:rsid w:val="008E1917"/>
    <w:rsid w:val="008E475D"/>
    <w:rsid w:val="008F178A"/>
    <w:rsid w:val="00913D52"/>
    <w:rsid w:val="0095383A"/>
    <w:rsid w:val="00971545"/>
    <w:rsid w:val="00987CEE"/>
    <w:rsid w:val="009A4BF0"/>
    <w:rsid w:val="009B1B97"/>
    <w:rsid w:val="009C7BC3"/>
    <w:rsid w:val="009D3546"/>
    <w:rsid w:val="009D6793"/>
    <w:rsid w:val="00A02140"/>
    <w:rsid w:val="00A03801"/>
    <w:rsid w:val="00A046E7"/>
    <w:rsid w:val="00A10DAC"/>
    <w:rsid w:val="00A27962"/>
    <w:rsid w:val="00A31D0B"/>
    <w:rsid w:val="00A41FA1"/>
    <w:rsid w:val="00A52894"/>
    <w:rsid w:val="00A57151"/>
    <w:rsid w:val="00A57704"/>
    <w:rsid w:val="00A73300"/>
    <w:rsid w:val="00A73701"/>
    <w:rsid w:val="00A76F04"/>
    <w:rsid w:val="00A81952"/>
    <w:rsid w:val="00A859A5"/>
    <w:rsid w:val="00A861C9"/>
    <w:rsid w:val="00A90CAF"/>
    <w:rsid w:val="00AA6573"/>
    <w:rsid w:val="00AB0DA2"/>
    <w:rsid w:val="00AB33A6"/>
    <w:rsid w:val="00AC1A7C"/>
    <w:rsid w:val="00AC48D1"/>
    <w:rsid w:val="00AE0C69"/>
    <w:rsid w:val="00AE16E6"/>
    <w:rsid w:val="00B001BC"/>
    <w:rsid w:val="00B1390B"/>
    <w:rsid w:val="00B42483"/>
    <w:rsid w:val="00B55BA1"/>
    <w:rsid w:val="00B66B3E"/>
    <w:rsid w:val="00B87CA6"/>
    <w:rsid w:val="00BA292B"/>
    <w:rsid w:val="00BB00BA"/>
    <w:rsid w:val="00BB07E3"/>
    <w:rsid w:val="00BB4231"/>
    <w:rsid w:val="00BC288A"/>
    <w:rsid w:val="00BC69C0"/>
    <w:rsid w:val="00BC6BA6"/>
    <w:rsid w:val="00C14804"/>
    <w:rsid w:val="00C25FAE"/>
    <w:rsid w:val="00C64590"/>
    <w:rsid w:val="00C71DB1"/>
    <w:rsid w:val="00C81005"/>
    <w:rsid w:val="00C87D7D"/>
    <w:rsid w:val="00CA6589"/>
    <w:rsid w:val="00CD04E4"/>
    <w:rsid w:val="00CD3891"/>
    <w:rsid w:val="00D03AF4"/>
    <w:rsid w:val="00D2236F"/>
    <w:rsid w:val="00D23EF9"/>
    <w:rsid w:val="00D24299"/>
    <w:rsid w:val="00D3044C"/>
    <w:rsid w:val="00D4285C"/>
    <w:rsid w:val="00D45D52"/>
    <w:rsid w:val="00D51DEE"/>
    <w:rsid w:val="00D964B5"/>
    <w:rsid w:val="00DE3F55"/>
    <w:rsid w:val="00DE4904"/>
    <w:rsid w:val="00E20E7F"/>
    <w:rsid w:val="00E374BA"/>
    <w:rsid w:val="00E73B42"/>
    <w:rsid w:val="00E74377"/>
    <w:rsid w:val="00E743E5"/>
    <w:rsid w:val="00E746A7"/>
    <w:rsid w:val="00E92138"/>
    <w:rsid w:val="00E95FEA"/>
    <w:rsid w:val="00E974D6"/>
    <w:rsid w:val="00EA5301"/>
    <w:rsid w:val="00EB62CB"/>
    <w:rsid w:val="00ED060D"/>
    <w:rsid w:val="00EE1081"/>
    <w:rsid w:val="00EE45FF"/>
    <w:rsid w:val="00EF6E60"/>
    <w:rsid w:val="00F0063B"/>
    <w:rsid w:val="00F054DE"/>
    <w:rsid w:val="00F32A1B"/>
    <w:rsid w:val="00F61BC0"/>
    <w:rsid w:val="00F6577C"/>
    <w:rsid w:val="00F82562"/>
    <w:rsid w:val="00F97E9D"/>
    <w:rsid w:val="00FA0B9D"/>
    <w:rsid w:val="00FA63F4"/>
    <w:rsid w:val="00FB14C6"/>
    <w:rsid w:val="00FB44B3"/>
    <w:rsid w:val="00FB7794"/>
    <w:rsid w:val="00FF11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D400"/>
  <w15:chartTrackingRefBased/>
  <w15:docId w15:val="{E61B6F22-D876-485E-A62C-011384F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8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84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847B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847B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847B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847B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847B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847B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847B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847B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847B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847B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847B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847B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847B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847B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847B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847B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8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847B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847B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847B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847BF"/>
    <w:pPr>
      <w:spacing w:before="160"/>
      <w:jc w:val="center"/>
    </w:pPr>
    <w:rPr>
      <w:i/>
      <w:iCs/>
      <w:color w:val="404040" w:themeColor="text1" w:themeTint="BF"/>
    </w:rPr>
  </w:style>
  <w:style w:type="character" w:customStyle="1" w:styleId="TsitaatMrk">
    <w:name w:val="Tsitaat Märk"/>
    <w:basedOn w:val="Liguvaikefont"/>
    <w:link w:val="Tsitaat"/>
    <w:uiPriority w:val="29"/>
    <w:rsid w:val="006847BF"/>
    <w:rPr>
      <w:i/>
      <w:iCs/>
      <w:color w:val="404040" w:themeColor="text1" w:themeTint="BF"/>
    </w:rPr>
  </w:style>
  <w:style w:type="paragraph" w:styleId="Loendilik">
    <w:name w:val="List Paragraph"/>
    <w:basedOn w:val="Normaallaad"/>
    <w:uiPriority w:val="34"/>
    <w:qFormat/>
    <w:rsid w:val="006847BF"/>
    <w:pPr>
      <w:ind w:left="720"/>
      <w:contextualSpacing/>
    </w:pPr>
  </w:style>
  <w:style w:type="character" w:styleId="Selgeltmrgatavrhutus">
    <w:name w:val="Intense Emphasis"/>
    <w:basedOn w:val="Liguvaikefont"/>
    <w:uiPriority w:val="21"/>
    <w:qFormat/>
    <w:rsid w:val="006847BF"/>
    <w:rPr>
      <w:i/>
      <w:iCs/>
      <w:color w:val="0F4761" w:themeColor="accent1" w:themeShade="BF"/>
    </w:rPr>
  </w:style>
  <w:style w:type="paragraph" w:styleId="Selgeltmrgatavtsitaat">
    <w:name w:val="Intense Quote"/>
    <w:basedOn w:val="Normaallaad"/>
    <w:next w:val="Normaallaad"/>
    <w:link w:val="SelgeltmrgatavtsitaatMrk"/>
    <w:uiPriority w:val="30"/>
    <w:qFormat/>
    <w:rsid w:val="0068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847BF"/>
    <w:rPr>
      <w:i/>
      <w:iCs/>
      <w:color w:val="0F4761" w:themeColor="accent1" w:themeShade="BF"/>
    </w:rPr>
  </w:style>
  <w:style w:type="character" w:styleId="Selgeltmrgatavviide">
    <w:name w:val="Intense Reference"/>
    <w:basedOn w:val="Liguvaikefont"/>
    <w:uiPriority w:val="32"/>
    <w:qFormat/>
    <w:rsid w:val="006847BF"/>
    <w:rPr>
      <w:b/>
      <w:bCs/>
      <w:smallCaps/>
      <w:color w:val="0F4761" w:themeColor="accent1" w:themeShade="BF"/>
      <w:spacing w:val="5"/>
    </w:rPr>
  </w:style>
  <w:style w:type="paragraph" w:styleId="Lihttekst">
    <w:name w:val="Plain Text"/>
    <w:basedOn w:val="Normaallaad"/>
    <w:link w:val="LihttekstMrk"/>
    <w:uiPriority w:val="99"/>
    <w:semiHidden/>
    <w:unhideWhenUsed/>
    <w:rsid w:val="006C0E37"/>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semiHidden/>
    <w:rsid w:val="006C0E3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a9db5-e1e5-4cab-a427-4f88ba24fe9e">
      <Terms xmlns="http://schemas.microsoft.com/office/infopath/2007/PartnerControls"/>
    </lcf76f155ced4ddcb4097134ff3c332f>
    <TaxCatchAll xmlns="f4fba6da-3969-46ef-8ecf-f0167f45dd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CAD71A33AA03C4981F007B6E0143FA5" ma:contentTypeVersion="19" ma:contentTypeDescription="Loo uus dokument" ma:contentTypeScope="" ma:versionID="7f91d00a4a59fad135ae1ff9a6fd4736">
  <xsd:schema xmlns:xsd="http://www.w3.org/2001/XMLSchema" xmlns:xs="http://www.w3.org/2001/XMLSchema" xmlns:p="http://schemas.microsoft.com/office/2006/metadata/properties" xmlns:ns2="07fa9db5-e1e5-4cab-a427-4f88ba24fe9e" xmlns:ns3="f4fba6da-3969-46ef-8ecf-f0167f45dd69" targetNamespace="http://schemas.microsoft.com/office/2006/metadata/properties" ma:root="true" ma:fieldsID="a6f8819029b387b55c476f5a978ceeeb" ns2:_="" ns3:_="">
    <xsd:import namespace="07fa9db5-e1e5-4cab-a427-4f88ba24fe9e"/>
    <xsd:import namespace="f4fba6da-3969-46ef-8ecf-f0167f45dd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a9db5-e1e5-4cab-a427-4f88ba24f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68cbe031-d652-4bdd-8d36-3ce58f3a88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ba6da-3969-46ef-8ecf-f0167f45dd69"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89b2ceca-64bb-4d21-99e0-b3dd6958134f}" ma:internalName="TaxCatchAll" ma:showField="CatchAllData" ma:web="f4fba6da-3969-46ef-8ecf-f0167f45d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44D21-3F49-49C3-8B0F-11B9263343D6}">
  <ds:schemaRefs>
    <ds:schemaRef ds:uri="http://schemas.microsoft.com/office/2006/metadata/properties"/>
    <ds:schemaRef ds:uri="http://schemas.microsoft.com/office/infopath/2007/PartnerControls"/>
    <ds:schemaRef ds:uri="07fa9db5-e1e5-4cab-a427-4f88ba24fe9e"/>
    <ds:schemaRef ds:uri="f4fba6da-3969-46ef-8ecf-f0167f45dd69"/>
  </ds:schemaRefs>
</ds:datastoreItem>
</file>

<file path=customXml/itemProps2.xml><?xml version="1.0" encoding="utf-8"?>
<ds:datastoreItem xmlns:ds="http://schemas.openxmlformats.org/officeDocument/2006/customXml" ds:itemID="{32065744-0473-4870-90D8-DB51908961B1}">
  <ds:schemaRefs>
    <ds:schemaRef ds:uri="http://schemas.microsoft.com/sharepoint/v3/contenttype/forms"/>
  </ds:schemaRefs>
</ds:datastoreItem>
</file>

<file path=customXml/itemProps3.xml><?xml version="1.0" encoding="utf-8"?>
<ds:datastoreItem xmlns:ds="http://schemas.openxmlformats.org/officeDocument/2006/customXml" ds:itemID="{FA726DD3-E26B-45D9-BD78-62E7957B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a9db5-e1e5-4cab-a427-4f88ba24fe9e"/>
    <ds:schemaRef ds:uri="f4fba6da-3969-46ef-8ecf-f0167f45d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367</Words>
  <Characters>2896</Characters>
  <Application>Microsoft Office Word</Application>
  <DocSecurity>0</DocSecurity>
  <Lines>47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Maarika Uprus</dc:creator>
  <cp:keywords/>
  <dc:description/>
  <cp:lastModifiedBy>Emma-Emilie Allas</cp:lastModifiedBy>
  <cp:revision>18</cp:revision>
  <dcterms:created xsi:type="dcterms:W3CDTF">2026-01-15T08:42:00Z</dcterms:created>
  <dcterms:modified xsi:type="dcterms:W3CDTF">2026-01-21T12:14:00Z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0x0101004CAD71A33AA03C4981F007B6E0143FA5</vt:lpwstr>
  </property>
</Properties>
</file>